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674" w:rsidRDefault="00736B24" w:rsidP="00736B24">
      <w:pPr>
        <w:jc w:val="right"/>
        <w:rPr>
          <w:rFonts w:cs="Traditional Arabic"/>
          <w:b/>
          <w:bCs/>
          <w:sz w:val="36"/>
          <w:szCs w:val="36"/>
          <w:rtl/>
          <w:lang w:bidi="ar-DZ"/>
        </w:rPr>
      </w:pPr>
      <w:r w:rsidRPr="00736B24">
        <w:rPr>
          <w:rFonts w:cs="Traditional Arabic" w:hint="cs"/>
          <w:b/>
          <w:bCs/>
          <w:sz w:val="36"/>
          <w:szCs w:val="36"/>
          <w:rtl/>
          <w:lang w:bidi="ar-DZ"/>
        </w:rPr>
        <w:t>ندوة حديث الخميس ليوم 29/11/2018.</w:t>
      </w:r>
    </w:p>
    <w:p w:rsidR="00736B24" w:rsidRDefault="00736B24" w:rsidP="00A5464B">
      <w:pPr>
        <w:bidi/>
        <w:jc w:val="mediumKashida"/>
        <w:rPr>
          <w:rFonts w:cs="Traditional Arabic"/>
          <w:sz w:val="36"/>
          <w:szCs w:val="36"/>
          <w:rtl/>
          <w:lang w:bidi="ar-DZ"/>
        </w:rPr>
      </w:pPr>
      <w:r>
        <w:rPr>
          <w:rFonts w:cs="Traditional Arabic" w:hint="cs"/>
          <w:sz w:val="36"/>
          <w:szCs w:val="36"/>
          <w:rtl/>
          <w:lang w:bidi="ar-DZ"/>
        </w:rPr>
        <w:t>تشير آخر الإحصاءات لمنظمة الصحة العالمية أنّ عدد المصابين بمرض السيدا في تصاعد مستمرّ، وأنّها تسجّل 33 مليون حالة وفاة</w:t>
      </w:r>
      <w:r w:rsidR="00A5464B">
        <w:rPr>
          <w:rFonts w:cs="Traditional Arabic" w:hint="cs"/>
          <w:sz w:val="36"/>
          <w:szCs w:val="36"/>
          <w:rtl/>
          <w:lang w:bidi="ar-DZ"/>
        </w:rPr>
        <w:t xml:space="preserve"> سنويا</w:t>
      </w:r>
      <w:r>
        <w:rPr>
          <w:rFonts w:cs="Traditional Arabic" w:hint="cs"/>
          <w:sz w:val="36"/>
          <w:szCs w:val="36"/>
          <w:rtl/>
          <w:lang w:bidi="ar-DZ"/>
        </w:rPr>
        <w:t xml:space="preserve"> </w:t>
      </w:r>
      <w:r w:rsidR="00A5464B">
        <w:rPr>
          <w:rFonts w:cs="Traditional Arabic" w:hint="cs"/>
          <w:sz w:val="36"/>
          <w:szCs w:val="36"/>
          <w:rtl/>
          <w:lang w:bidi="ar-DZ"/>
        </w:rPr>
        <w:t xml:space="preserve">في العالم </w:t>
      </w:r>
      <w:r>
        <w:rPr>
          <w:rFonts w:cs="Traditional Arabic" w:hint="cs"/>
          <w:sz w:val="36"/>
          <w:szCs w:val="36"/>
          <w:rtl/>
          <w:lang w:bidi="ar-DZ"/>
        </w:rPr>
        <w:t>نتيجة هذا المرض الفتاك.</w:t>
      </w:r>
    </w:p>
    <w:p w:rsidR="00736B24" w:rsidRDefault="00736B24" w:rsidP="0083674E">
      <w:pPr>
        <w:bidi/>
        <w:jc w:val="mediumKashida"/>
        <w:rPr>
          <w:rFonts w:cs="Traditional Arabic"/>
          <w:sz w:val="36"/>
          <w:szCs w:val="36"/>
          <w:rtl/>
          <w:lang w:bidi="ar-DZ"/>
        </w:rPr>
      </w:pPr>
      <w:r>
        <w:rPr>
          <w:rFonts w:cs="Traditional Arabic" w:hint="cs"/>
          <w:sz w:val="36"/>
          <w:szCs w:val="36"/>
          <w:rtl/>
          <w:lang w:bidi="ar-DZ"/>
        </w:rPr>
        <w:t>هذا ما أكّده الدكتور رفيق فار الذهب يوم 29/11/2018 في ندوته الموسومة</w:t>
      </w:r>
      <w:r w:rsidR="0083674E">
        <w:rPr>
          <w:rFonts w:cs="Traditional Arabic" w:hint="cs"/>
          <w:sz w:val="36"/>
          <w:szCs w:val="36"/>
          <w:rtl/>
          <w:lang w:bidi="ar-DZ"/>
        </w:rPr>
        <w:t xml:space="preserve"> "</w:t>
      </w:r>
      <w:r>
        <w:rPr>
          <w:rFonts w:cs="Traditional Arabic" w:hint="cs"/>
          <w:sz w:val="36"/>
          <w:szCs w:val="36"/>
          <w:rtl/>
          <w:lang w:bidi="ar-DZ"/>
        </w:rPr>
        <w:t xml:space="preserve">السيدا...الطالب يسأل والطبيب يجيب." </w:t>
      </w:r>
      <w:r w:rsidR="00FA3200">
        <w:rPr>
          <w:rFonts w:cs="Traditional Arabic" w:hint="cs"/>
          <w:sz w:val="36"/>
          <w:szCs w:val="36"/>
          <w:rtl/>
          <w:lang w:bidi="ar-DZ"/>
        </w:rPr>
        <w:t xml:space="preserve"> </w:t>
      </w:r>
      <w:r>
        <w:rPr>
          <w:rFonts w:cs="Traditional Arabic" w:hint="cs"/>
          <w:sz w:val="36"/>
          <w:szCs w:val="36"/>
          <w:rtl/>
          <w:lang w:bidi="ar-DZ"/>
        </w:rPr>
        <w:t xml:space="preserve">الندوة الّتي </w:t>
      </w:r>
      <w:r w:rsidR="00E43D6C">
        <w:rPr>
          <w:rFonts w:cs="Traditional Arabic" w:hint="cs"/>
          <w:sz w:val="36"/>
          <w:szCs w:val="36"/>
          <w:rtl/>
          <w:lang w:bidi="ar-DZ"/>
        </w:rPr>
        <w:t>تندرج ضمن سلسلة ندوات حديث الخميس المقامة</w:t>
      </w:r>
      <w:r w:rsidR="00FA3200">
        <w:rPr>
          <w:rFonts w:cs="Traditional Arabic" w:hint="cs"/>
          <w:sz w:val="36"/>
          <w:szCs w:val="36"/>
          <w:rtl/>
          <w:lang w:bidi="ar-DZ"/>
        </w:rPr>
        <w:t xml:space="preserve"> بقسم اللغة العربية وآدابها، </w:t>
      </w:r>
      <w:r w:rsidR="00766403">
        <w:rPr>
          <w:rFonts w:cs="Traditional Arabic" w:hint="cs"/>
          <w:sz w:val="36"/>
          <w:szCs w:val="36"/>
          <w:rtl/>
          <w:lang w:bidi="ar-DZ"/>
        </w:rPr>
        <w:t xml:space="preserve">جاءت </w:t>
      </w:r>
      <w:r w:rsidR="00FA3200">
        <w:rPr>
          <w:rFonts w:cs="Traditional Arabic" w:hint="cs"/>
          <w:sz w:val="36"/>
          <w:szCs w:val="36"/>
          <w:rtl/>
          <w:lang w:bidi="ar-DZ"/>
        </w:rPr>
        <w:t>بمناسبة اليوم العالمي لمكافحة السيدا المصادف للفاتح ديسمبر من كلّ سنة.</w:t>
      </w:r>
    </w:p>
    <w:p w:rsidR="00BC33BF" w:rsidRDefault="00FA3200" w:rsidP="00BC33BF">
      <w:pPr>
        <w:bidi/>
        <w:jc w:val="mediumKashida"/>
        <w:rPr>
          <w:rFonts w:cs="Traditional Arabic"/>
          <w:sz w:val="36"/>
          <w:szCs w:val="36"/>
          <w:rtl/>
          <w:lang w:bidi="ar-DZ"/>
        </w:rPr>
      </w:pPr>
      <w:r>
        <w:rPr>
          <w:rFonts w:cs="Traditional Arabic" w:hint="cs"/>
          <w:sz w:val="36"/>
          <w:szCs w:val="36"/>
          <w:rtl/>
          <w:lang w:bidi="ar-DZ"/>
        </w:rPr>
        <w:t>وقد أفاض الدكتور في  الحديث عن هذا المرض الّذي يعدّ من الطبوهات، وأكّد أنّ سكوت المجتمعات عنه هو الّذي يساهم في انتشاره بهذه  السرعة الفظيعة. وبعد أن قدّم أعراض هذا المرض وتحدّث عن سبل الوقاية منه</w:t>
      </w:r>
      <w:r w:rsidR="00B64425">
        <w:rPr>
          <w:rFonts w:cs="Traditional Arabic" w:hint="cs"/>
          <w:sz w:val="36"/>
          <w:szCs w:val="36"/>
          <w:rtl/>
          <w:lang w:bidi="ar-DZ"/>
        </w:rPr>
        <w:t xml:space="preserve"> في محاولة منه لتصحيح المفاهيم، أصرّ الدكتور رفيق فار الذهب على ضرورة توعية وتحسيس جميع فئات المجتمع للحدّ من انتشاره</w:t>
      </w:r>
      <w:r w:rsidR="00BC33BF">
        <w:rPr>
          <w:rFonts w:cs="Traditional Arabic" w:hint="cs"/>
          <w:sz w:val="36"/>
          <w:szCs w:val="36"/>
          <w:rtl/>
          <w:lang w:bidi="ar-DZ"/>
        </w:rPr>
        <w:t>.</w:t>
      </w:r>
    </w:p>
    <w:p w:rsidR="00FA3200" w:rsidRDefault="00502861" w:rsidP="00BC33BF">
      <w:pPr>
        <w:bidi/>
        <w:rPr>
          <w:rFonts w:cs="Traditional Arabic"/>
          <w:sz w:val="36"/>
          <w:szCs w:val="36"/>
          <w:rtl/>
          <w:lang w:bidi="ar-DZ"/>
        </w:rPr>
      </w:pPr>
      <w:r>
        <w:rPr>
          <w:rFonts w:cs="Traditional Arabic"/>
          <w:noProof/>
          <w:sz w:val="36"/>
          <w:szCs w:val="36"/>
          <w:rtl/>
          <w:lang w:eastAsia="fr-FR"/>
        </w:rPr>
        <w:lastRenderedPageBreak/>
        <w:drawing>
          <wp:inline distT="0" distB="0" distL="0" distR="0">
            <wp:extent cx="5760720" cy="4320540"/>
            <wp:effectExtent l="19050" t="0" r="0" b="0"/>
            <wp:docPr id="1" name="Image 1" descr="C:\Documents and Settings\Administrateur\Bureau\ندوة الخميس\46953547_567405890376771_51275511945704243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Bureau\ندوة الخميس\46953547_567405890376771_5127551194570424320_n.jpg"/>
                    <pic:cNvPicPr>
                      <a:picLocks noChangeAspect="1" noChangeArrowheads="1"/>
                    </pic:cNvPicPr>
                  </pic:nvPicPr>
                  <pic:blipFill>
                    <a:blip r:embed="rId4"/>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502861" w:rsidRDefault="00DE6B7C" w:rsidP="00502861">
      <w:pPr>
        <w:bidi/>
        <w:jc w:val="center"/>
        <w:rPr>
          <w:rFonts w:cs="Traditional Arabic"/>
          <w:sz w:val="36"/>
          <w:szCs w:val="36"/>
          <w:rtl/>
          <w:lang w:bidi="ar-DZ"/>
        </w:rPr>
      </w:pPr>
      <w:r>
        <w:rPr>
          <w:rFonts w:cs="Traditional Arabic"/>
          <w:noProof/>
          <w:sz w:val="36"/>
          <w:szCs w:val="36"/>
          <w:rtl/>
          <w:lang w:eastAsia="fr-FR"/>
        </w:rPr>
        <w:drawing>
          <wp:inline distT="0" distB="0" distL="0" distR="0">
            <wp:extent cx="5760720" cy="4320540"/>
            <wp:effectExtent l="19050" t="0" r="0" b="0"/>
            <wp:docPr id="2" name="Image 2" descr="C:\Documents and Settings\Administrateur\Bureau\ندوة الخميس\47131347_495368017626130_29584207181250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eur\Bureau\ندوة الخميس\47131347_495368017626130_2958420718125056_n.jpg"/>
                    <pic:cNvPicPr>
                      <a:picLocks noChangeAspect="1" noChangeArrowheads="1"/>
                    </pic:cNvPicPr>
                  </pic:nvPicPr>
                  <pic:blipFill>
                    <a:blip r:embed="rId5"/>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CF3CDF" w:rsidRDefault="00A0694C" w:rsidP="00CF3CDF">
      <w:pPr>
        <w:bidi/>
        <w:jc w:val="center"/>
        <w:rPr>
          <w:rFonts w:cs="Traditional Arabic"/>
          <w:sz w:val="36"/>
          <w:szCs w:val="36"/>
          <w:rtl/>
          <w:lang w:bidi="ar-DZ"/>
        </w:rPr>
      </w:pPr>
      <w:r>
        <w:rPr>
          <w:rFonts w:cs="Traditional Arabic"/>
          <w:noProof/>
          <w:sz w:val="36"/>
          <w:szCs w:val="36"/>
          <w:rtl/>
          <w:lang w:eastAsia="fr-FR"/>
        </w:rPr>
        <w:lastRenderedPageBreak/>
        <w:drawing>
          <wp:inline distT="0" distB="0" distL="0" distR="0">
            <wp:extent cx="5760720" cy="4320540"/>
            <wp:effectExtent l="19050" t="0" r="0" b="0"/>
            <wp:docPr id="3" name="Image 3" descr="C:\Documents and Settings\Administrateur\Bureau\ندوة الخميس\47181804_350887162384143_5833362905696829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eur\Bureau\ندوة الخميس\47181804_350887162384143_583336290569682944_n.jpg"/>
                    <pic:cNvPicPr>
                      <a:picLocks noChangeAspect="1" noChangeArrowheads="1"/>
                    </pic:cNvPicPr>
                  </pic:nvPicPr>
                  <pic:blipFill>
                    <a:blip r:embed="rId6"/>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2802AF" w:rsidRPr="00736B24" w:rsidRDefault="002802AF" w:rsidP="002802AF">
      <w:pPr>
        <w:bidi/>
        <w:jc w:val="center"/>
        <w:rPr>
          <w:rFonts w:cs="Traditional Arabic"/>
          <w:sz w:val="36"/>
          <w:szCs w:val="36"/>
          <w:rtl/>
          <w:lang w:bidi="ar-DZ"/>
        </w:rPr>
      </w:pPr>
    </w:p>
    <w:sectPr w:rsidR="002802AF" w:rsidRPr="00736B24" w:rsidSect="001D56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36B24"/>
    <w:rsid w:val="00087804"/>
    <w:rsid w:val="001D5674"/>
    <w:rsid w:val="002802AF"/>
    <w:rsid w:val="00502861"/>
    <w:rsid w:val="006D7ADE"/>
    <w:rsid w:val="00736B24"/>
    <w:rsid w:val="00766403"/>
    <w:rsid w:val="0083674E"/>
    <w:rsid w:val="00A0694C"/>
    <w:rsid w:val="00A5464B"/>
    <w:rsid w:val="00AE605F"/>
    <w:rsid w:val="00B64425"/>
    <w:rsid w:val="00BC33BF"/>
    <w:rsid w:val="00CB6BFF"/>
    <w:rsid w:val="00CF3CDF"/>
    <w:rsid w:val="00DE6B7C"/>
    <w:rsid w:val="00E43D6C"/>
    <w:rsid w:val="00FA320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6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28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28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Words>
  <Characters>661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dc:creator>
  <cp:lastModifiedBy>INF</cp:lastModifiedBy>
  <cp:revision>2</cp:revision>
  <dcterms:created xsi:type="dcterms:W3CDTF">2018-12-02T07:36:00Z</dcterms:created>
  <dcterms:modified xsi:type="dcterms:W3CDTF">2018-12-02T07:36:00Z</dcterms:modified>
</cp:coreProperties>
</file>