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5EB" w:rsidRPr="00E04744" w:rsidRDefault="009E02DC" w:rsidP="00060A07">
      <w:pPr>
        <w:bidi/>
        <w:ind w:firstLine="567"/>
        <w:jc w:val="center"/>
        <w:rPr>
          <w:rFonts w:ascii="Traditional Arabic" w:hAnsi="Traditional Arabic" w:cs="Traditional Arabic"/>
          <w:b/>
          <w:bCs/>
          <w:sz w:val="32"/>
          <w:szCs w:val="32"/>
          <w:rtl/>
          <w:lang w:bidi="ar-DZ"/>
        </w:rPr>
      </w:pPr>
      <w:bookmarkStart w:id="0" w:name="_GoBack"/>
      <w:bookmarkEnd w:id="0"/>
      <w:r w:rsidRPr="00E04744">
        <w:rPr>
          <w:rFonts w:ascii="Traditional Arabic" w:hAnsi="Traditional Arabic" w:cs="Traditional Arabic" w:hint="cs"/>
          <w:b/>
          <w:bCs/>
          <w:sz w:val="32"/>
          <w:szCs w:val="32"/>
          <w:rtl/>
          <w:lang w:bidi="ar-DZ"/>
        </w:rPr>
        <w:t xml:space="preserve">جامعة أبو بكر بلقايد </w:t>
      </w:r>
      <w:r w:rsidRPr="00E04744">
        <w:rPr>
          <w:rFonts w:ascii="Traditional Arabic" w:hAnsi="Traditional Arabic" w:cs="Traditional Arabic"/>
          <w:b/>
          <w:bCs/>
          <w:sz w:val="32"/>
          <w:szCs w:val="32"/>
          <w:rtl/>
          <w:lang w:bidi="ar-DZ"/>
        </w:rPr>
        <w:t>–</w:t>
      </w:r>
      <w:r w:rsidRPr="00E04744">
        <w:rPr>
          <w:rFonts w:ascii="Traditional Arabic" w:hAnsi="Traditional Arabic" w:cs="Traditional Arabic" w:hint="cs"/>
          <w:b/>
          <w:bCs/>
          <w:sz w:val="32"/>
          <w:szCs w:val="32"/>
          <w:rtl/>
          <w:lang w:bidi="ar-DZ"/>
        </w:rPr>
        <w:t xml:space="preserve"> تلمسان-</w:t>
      </w:r>
    </w:p>
    <w:p w:rsidR="009E02DC" w:rsidRDefault="009E02DC" w:rsidP="00E04744">
      <w:pPr>
        <w:bidi/>
        <w:ind w:right="-426" w:firstLine="567"/>
        <w:jc w:val="center"/>
        <w:rPr>
          <w:rFonts w:ascii="Traditional Arabic" w:hAnsi="Traditional Arabic" w:cs="Traditional Arabic"/>
          <w:b/>
          <w:bCs/>
          <w:sz w:val="32"/>
          <w:szCs w:val="32"/>
          <w:rtl/>
          <w:lang w:bidi="ar-DZ"/>
        </w:rPr>
      </w:pPr>
      <w:r w:rsidRPr="00E04744">
        <w:rPr>
          <w:rFonts w:ascii="Traditional Arabic" w:hAnsi="Traditional Arabic" w:cs="Traditional Arabic" w:hint="cs"/>
          <w:b/>
          <w:bCs/>
          <w:sz w:val="32"/>
          <w:szCs w:val="32"/>
          <w:rtl/>
          <w:lang w:bidi="ar-DZ"/>
        </w:rPr>
        <w:t>كلية الآداب واللغات  قسم الفنون</w:t>
      </w:r>
    </w:p>
    <w:p w:rsidR="00E04744" w:rsidRPr="00E04744" w:rsidRDefault="00E04744" w:rsidP="00E04744">
      <w:pPr>
        <w:bidi/>
        <w:ind w:firstLine="567"/>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الأستاذ: سوالمي الحبيب</w:t>
      </w:r>
    </w:p>
    <w:p w:rsidR="009E02DC" w:rsidRDefault="009E02DC" w:rsidP="00E04744">
      <w:pPr>
        <w:bidi/>
        <w:ind w:firstLine="567"/>
        <w:jc w:val="center"/>
        <w:rPr>
          <w:rFonts w:ascii="Traditional Arabic" w:hAnsi="Traditional Arabic" w:cs="Traditional Arabic"/>
          <w:b/>
          <w:bCs/>
          <w:sz w:val="32"/>
          <w:szCs w:val="32"/>
          <w:rtl/>
          <w:lang w:bidi="ar-DZ"/>
        </w:rPr>
      </w:pPr>
      <w:r w:rsidRPr="00E04744">
        <w:rPr>
          <w:rFonts w:ascii="Traditional Arabic" w:hAnsi="Traditional Arabic" w:cs="Traditional Arabic" w:hint="cs"/>
          <w:b/>
          <w:bCs/>
          <w:sz w:val="32"/>
          <w:szCs w:val="32"/>
          <w:rtl/>
          <w:lang w:bidi="ar-DZ"/>
        </w:rPr>
        <w:t xml:space="preserve">الامتحان الاستدراكي للسداسي الأول </w:t>
      </w:r>
      <w:proofErr w:type="gramStart"/>
      <w:r w:rsidRPr="00E04744">
        <w:rPr>
          <w:rFonts w:ascii="Traditional Arabic" w:hAnsi="Traditional Arabic" w:cs="Traditional Arabic" w:hint="cs"/>
          <w:b/>
          <w:bCs/>
          <w:sz w:val="32"/>
          <w:szCs w:val="32"/>
          <w:rtl/>
          <w:lang w:bidi="ar-DZ"/>
        </w:rPr>
        <w:t>جذع</w:t>
      </w:r>
      <w:proofErr w:type="gramEnd"/>
      <w:r w:rsidRPr="00E04744">
        <w:rPr>
          <w:rFonts w:ascii="Traditional Arabic" w:hAnsi="Traditional Arabic" w:cs="Traditional Arabic" w:hint="cs"/>
          <w:b/>
          <w:bCs/>
          <w:sz w:val="32"/>
          <w:szCs w:val="32"/>
          <w:rtl/>
          <w:lang w:bidi="ar-DZ"/>
        </w:rPr>
        <w:t xml:space="preserve"> مشترك مقياس المسرح القديم</w:t>
      </w:r>
    </w:p>
    <w:p w:rsidR="00E04744" w:rsidRPr="00E04744" w:rsidRDefault="00E04744" w:rsidP="00E04744">
      <w:pPr>
        <w:bidi/>
        <w:rPr>
          <w:rFonts w:ascii="Traditional Arabic" w:hAnsi="Traditional Arabic" w:cs="Traditional Arabic"/>
          <w:b/>
          <w:bCs/>
          <w:sz w:val="32"/>
          <w:szCs w:val="32"/>
          <w:rtl/>
          <w:lang w:bidi="ar-DZ"/>
        </w:rPr>
      </w:pPr>
      <w:r w:rsidRPr="00E04744">
        <w:rPr>
          <w:rFonts w:ascii="Traditional Arabic" w:hAnsi="Traditional Arabic" w:cs="Traditional Arabic" w:hint="cs"/>
          <w:b/>
          <w:bCs/>
          <w:sz w:val="32"/>
          <w:szCs w:val="32"/>
          <w:rtl/>
          <w:lang w:bidi="ar-DZ"/>
        </w:rPr>
        <w:t>أجب على سؤال واحد</w:t>
      </w:r>
    </w:p>
    <w:p w:rsidR="009E02DC" w:rsidRPr="00E04744" w:rsidRDefault="009E02DC" w:rsidP="00E04744">
      <w:pPr>
        <w:bidi/>
        <w:jc w:val="both"/>
        <w:rPr>
          <w:rFonts w:ascii="Traditional Arabic" w:hAnsi="Traditional Arabic" w:cs="Traditional Arabic"/>
          <w:b/>
          <w:bCs/>
          <w:sz w:val="32"/>
          <w:szCs w:val="32"/>
          <w:rtl/>
          <w:lang w:bidi="ar-DZ"/>
        </w:rPr>
      </w:pPr>
      <w:proofErr w:type="gramStart"/>
      <w:r w:rsidRPr="00E04744">
        <w:rPr>
          <w:rFonts w:ascii="Traditional Arabic" w:hAnsi="Traditional Arabic" w:cs="Traditional Arabic" w:hint="cs"/>
          <w:b/>
          <w:bCs/>
          <w:sz w:val="32"/>
          <w:szCs w:val="32"/>
          <w:rtl/>
          <w:lang w:bidi="ar-DZ"/>
        </w:rPr>
        <w:t>السؤال</w:t>
      </w:r>
      <w:proofErr w:type="gramEnd"/>
      <w:r w:rsidRPr="00E04744">
        <w:rPr>
          <w:rFonts w:ascii="Traditional Arabic" w:hAnsi="Traditional Arabic" w:cs="Traditional Arabic" w:hint="cs"/>
          <w:b/>
          <w:bCs/>
          <w:sz w:val="32"/>
          <w:szCs w:val="32"/>
          <w:rtl/>
          <w:lang w:bidi="ar-DZ"/>
        </w:rPr>
        <w:t xml:space="preserve"> الأول:</w:t>
      </w:r>
    </w:p>
    <w:p w:rsidR="009E02DC" w:rsidRDefault="009E02DC" w:rsidP="00E04744">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عرف المسرح عبر تطوره مجموعة من المراحل حيث تعتبر المرحلة الرومانية همزة وصل بين المسرح الإغريقي والمسرح عند الكلاسيكيون الجدد.</w:t>
      </w:r>
    </w:p>
    <w:p w:rsidR="009E02DC" w:rsidRDefault="009E02DC" w:rsidP="00E04744">
      <w:pPr>
        <w:bidi/>
        <w:ind w:firstLine="567"/>
        <w:jc w:val="both"/>
        <w:rPr>
          <w:rFonts w:ascii="Traditional Arabic" w:hAnsi="Traditional Arabic" w:cs="Traditional Arabic"/>
          <w:sz w:val="32"/>
          <w:szCs w:val="32"/>
          <w:rtl/>
          <w:lang w:bidi="ar-DZ"/>
        </w:rPr>
      </w:pPr>
      <w:proofErr w:type="gramStart"/>
      <w:r w:rsidRPr="00E04744">
        <w:rPr>
          <w:rFonts w:ascii="Traditional Arabic" w:hAnsi="Traditional Arabic" w:cs="Traditional Arabic" w:hint="cs"/>
          <w:b/>
          <w:bCs/>
          <w:sz w:val="32"/>
          <w:szCs w:val="32"/>
          <w:rtl/>
          <w:lang w:bidi="ar-DZ"/>
        </w:rPr>
        <w:t>السؤال</w:t>
      </w:r>
      <w:proofErr w:type="gramEnd"/>
      <w:r w:rsidRPr="00E04744">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أذكر خصائص المسرح الروماني مع ذكر أهم رواده</w:t>
      </w:r>
    </w:p>
    <w:p w:rsidR="009E02DC" w:rsidRDefault="009E02DC" w:rsidP="00E04744">
      <w:pPr>
        <w:bidi/>
        <w:jc w:val="both"/>
        <w:rPr>
          <w:rFonts w:ascii="Traditional Arabic" w:hAnsi="Traditional Arabic" w:cs="Traditional Arabic"/>
          <w:sz w:val="32"/>
          <w:szCs w:val="32"/>
          <w:rtl/>
          <w:lang w:bidi="ar-DZ"/>
        </w:rPr>
      </w:pPr>
      <w:r w:rsidRPr="00E04744">
        <w:rPr>
          <w:rFonts w:ascii="Traditional Arabic" w:hAnsi="Traditional Arabic" w:cs="Traditional Arabic" w:hint="cs"/>
          <w:b/>
          <w:bCs/>
          <w:sz w:val="32"/>
          <w:szCs w:val="32"/>
          <w:rtl/>
          <w:lang w:bidi="ar-DZ"/>
        </w:rPr>
        <w:t>السؤال الثاني:</w:t>
      </w:r>
      <w:r>
        <w:rPr>
          <w:rFonts w:ascii="Traditional Arabic" w:hAnsi="Traditional Arabic" w:cs="Traditional Arabic" w:hint="cs"/>
          <w:sz w:val="32"/>
          <w:szCs w:val="32"/>
          <w:rtl/>
          <w:lang w:bidi="ar-DZ"/>
        </w:rPr>
        <w:t xml:space="preserve"> عرف أرسطو التراجيديا بأنها:" </w:t>
      </w:r>
      <w:proofErr w:type="gramStart"/>
      <w:r>
        <w:rPr>
          <w:rFonts w:ascii="Traditional Arabic" w:hAnsi="Traditional Arabic" w:cs="Traditional Arabic" w:hint="cs"/>
          <w:sz w:val="32"/>
          <w:szCs w:val="32"/>
          <w:rtl/>
          <w:lang w:bidi="ar-DZ"/>
        </w:rPr>
        <w:t>محاكاة .</w:t>
      </w:r>
      <w:proofErr w:type="gramEnd"/>
      <w:r>
        <w:rPr>
          <w:rFonts w:ascii="Traditional Arabic" w:hAnsi="Traditional Arabic" w:cs="Traditional Arabic" w:hint="cs"/>
          <w:sz w:val="32"/>
          <w:szCs w:val="32"/>
          <w:rtl/>
          <w:lang w:bidi="ar-DZ"/>
        </w:rPr>
        <w:t>........"</w:t>
      </w:r>
    </w:p>
    <w:p w:rsidR="009E02DC" w:rsidRDefault="009E02DC" w:rsidP="00E04744">
      <w:pPr>
        <w:bidi/>
        <w:ind w:firstLine="567"/>
        <w:jc w:val="both"/>
        <w:rPr>
          <w:rFonts w:ascii="Traditional Arabic" w:hAnsi="Traditional Arabic" w:cs="Traditional Arabic"/>
          <w:sz w:val="32"/>
          <w:szCs w:val="32"/>
          <w:rtl/>
          <w:lang w:bidi="ar-DZ"/>
        </w:rPr>
      </w:pPr>
      <w:proofErr w:type="gramStart"/>
      <w:r w:rsidRPr="00E04744">
        <w:rPr>
          <w:rFonts w:ascii="Traditional Arabic" w:hAnsi="Traditional Arabic" w:cs="Traditional Arabic" w:hint="cs"/>
          <w:b/>
          <w:bCs/>
          <w:sz w:val="32"/>
          <w:szCs w:val="32"/>
          <w:rtl/>
          <w:lang w:bidi="ar-DZ"/>
        </w:rPr>
        <w:t>السؤال</w:t>
      </w:r>
      <w:proofErr w:type="gramEnd"/>
      <w:r w:rsidRPr="00E04744">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أكمل التعريف مع شرح مفصل له</w:t>
      </w:r>
    </w:p>
    <w:p w:rsidR="009E02DC" w:rsidRDefault="009E02DC" w:rsidP="00E04744">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أذكر التعريف اللغوي لمصطلح </w:t>
      </w:r>
      <w:proofErr w:type="gramStart"/>
      <w:r>
        <w:rPr>
          <w:rFonts w:ascii="Traditional Arabic" w:hAnsi="Traditional Arabic" w:cs="Traditional Arabic" w:hint="cs"/>
          <w:sz w:val="32"/>
          <w:szCs w:val="32"/>
          <w:rtl/>
          <w:lang w:bidi="ar-DZ"/>
        </w:rPr>
        <w:t>التراجيديا</w:t>
      </w:r>
      <w:proofErr w:type="gramEnd"/>
      <w:r>
        <w:rPr>
          <w:rFonts w:ascii="Traditional Arabic" w:hAnsi="Traditional Arabic" w:cs="Traditional Arabic" w:hint="cs"/>
          <w:sz w:val="32"/>
          <w:szCs w:val="32"/>
          <w:rtl/>
          <w:lang w:bidi="ar-DZ"/>
        </w:rPr>
        <w:t xml:space="preserve">. </w:t>
      </w:r>
    </w:p>
    <w:p w:rsidR="000573CF" w:rsidRPr="00E04744" w:rsidRDefault="00E04744" w:rsidP="00E04744">
      <w:pPr>
        <w:tabs>
          <w:tab w:val="left" w:pos="7269"/>
        </w:tabs>
        <w:bidi/>
        <w:ind w:firstLine="567"/>
        <w:rPr>
          <w:rFonts w:ascii="Traditional Arabic" w:hAnsi="Traditional Arabic" w:cs="Traditional Arabic"/>
          <w:b/>
          <w:bCs/>
          <w:sz w:val="32"/>
          <w:szCs w:val="32"/>
          <w:rtl/>
          <w:lang w:bidi="ar-DZ"/>
        </w:rPr>
      </w:pPr>
      <w:r>
        <w:rPr>
          <w:rFonts w:ascii="Traditional Arabic" w:hAnsi="Traditional Arabic" w:cs="Traditional Arabic"/>
          <w:sz w:val="32"/>
          <w:szCs w:val="32"/>
          <w:rtl/>
          <w:lang w:bidi="ar-DZ"/>
        </w:rPr>
        <w:tab/>
      </w:r>
      <w:r w:rsidRPr="00E04744">
        <w:rPr>
          <w:rFonts w:ascii="Traditional Arabic" w:hAnsi="Traditional Arabic" w:cs="Traditional Arabic" w:hint="cs"/>
          <w:b/>
          <w:bCs/>
          <w:sz w:val="32"/>
          <w:szCs w:val="32"/>
          <w:rtl/>
          <w:lang w:bidi="ar-DZ"/>
        </w:rPr>
        <w:t>بالتوفيق</w:t>
      </w:r>
    </w:p>
    <w:p w:rsidR="000573CF" w:rsidRDefault="000573CF" w:rsidP="00E04744">
      <w:pPr>
        <w:bidi/>
        <w:ind w:firstLine="567"/>
        <w:jc w:val="center"/>
        <w:rPr>
          <w:rFonts w:ascii="Traditional Arabic" w:hAnsi="Traditional Arabic" w:cs="Traditional Arabic"/>
          <w:sz w:val="32"/>
          <w:szCs w:val="32"/>
          <w:rtl/>
          <w:lang w:bidi="ar-DZ"/>
        </w:rPr>
      </w:pPr>
    </w:p>
    <w:p w:rsidR="000573CF" w:rsidRDefault="000573CF" w:rsidP="00E04744">
      <w:pPr>
        <w:bidi/>
        <w:ind w:firstLine="567"/>
        <w:jc w:val="center"/>
        <w:rPr>
          <w:rFonts w:ascii="Traditional Arabic" w:hAnsi="Traditional Arabic" w:cs="Traditional Arabic"/>
          <w:sz w:val="32"/>
          <w:szCs w:val="32"/>
          <w:rtl/>
          <w:lang w:bidi="ar-DZ"/>
        </w:rPr>
      </w:pPr>
    </w:p>
    <w:p w:rsidR="000573CF" w:rsidRDefault="000573CF" w:rsidP="00E04744">
      <w:pPr>
        <w:bidi/>
        <w:ind w:firstLine="567"/>
        <w:jc w:val="center"/>
        <w:rPr>
          <w:rFonts w:ascii="Traditional Arabic" w:hAnsi="Traditional Arabic" w:cs="Traditional Arabic"/>
          <w:sz w:val="32"/>
          <w:szCs w:val="32"/>
          <w:rtl/>
          <w:lang w:bidi="ar-DZ"/>
        </w:rPr>
      </w:pPr>
    </w:p>
    <w:p w:rsidR="000573CF" w:rsidRDefault="000573CF" w:rsidP="00E04744">
      <w:pPr>
        <w:bidi/>
        <w:ind w:firstLine="567"/>
        <w:jc w:val="center"/>
        <w:rPr>
          <w:rFonts w:ascii="Traditional Arabic" w:hAnsi="Traditional Arabic" w:cs="Traditional Arabic"/>
          <w:sz w:val="32"/>
          <w:szCs w:val="32"/>
          <w:rtl/>
          <w:lang w:bidi="ar-DZ"/>
        </w:rPr>
      </w:pPr>
    </w:p>
    <w:p w:rsidR="000573CF" w:rsidRDefault="000573CF" w:rsidP="00E04744">
      <w:pPr>
        <w:bidi/>
        <w:ind w:firstLine="567"/>
        <w:jc w:val="center"/>
        <w:rPr>
          <w:rFonts w:ascii="Traditional Arabic" w:hAnsi="Traditional Arabic" w:cs="Traditional Arabic"/>
          <w:sz w:val="32"/>
          <w:szCs w:val="32"/>
          <w:rtl/>
          <w:lang w:bidi="ar-DZ"/>
        </w:rPr>
      </w:pPr>
    </w:p>
    <w:p w:rsidR="000573CF" w:rsidRDefault="000573CF" w:rsidP="00E04744">
      <w:pPr>
        <w:bidi/>
        <w:rPr>
          <w:rFonts w:ascii="Traditional Arabic" w:hAnsi="Traditional Arabic" w:cs="Traditional Arabic"/>
          <w:sz w:val="32"/>
          <w:szCs w:val="32"/>
          <w:rtl/>
          <w:lang w:bidi="ar-DZ"/>
        </w:rPr>
      </w:pPr>
    </w:p>
    <w:p w:rsidR="009E02DC" w:rsidRPr="00E04744" w:rsidRDefault="009E02DC" w:rsidP="00E04744">
      <w:pPr>
        <w:bidi/>
        <w:jc w:val="center"/>
        <w:rPr>
          <w:rFonts w:ascii="Traditional Arabic" w:hAnsi="Traditional Arabic" w:cs="Traditional Arabic"/>
          <w:b/>
          <w:bCs/>
          <w:sz w:val="36"/>
          <w:szCs w:val="36"/>
          <w:rtl/>
          <w:lang w:bidi="ar-DZ"/>
        </w:rPr>
      </w:pPr>
      <w:proofErr w:type="gramStart"/>
      <w:r w:rsidRPr="00E04744">
        <w:rPr>
          <w:rFonts w:ascii="Traditional Arabic" w:hAnsi="Traditional Arabic" w:cs="Traditional Arabic" w:hint="cs"/>
          <w:b/>
          <w:bCs/>
          <w:sz w:val="36"/>
          <w:szCs w:val="36"/>
          <w:rtl/>
          <w:lang w:bidi="ar-DZ"/>
        </w:rPr>
        <w:lastRenderedPageBreak/>
        <w:t>الإجابة</w:t>
      </w:r>
      <w:proofErr w:type="gramEnd"/>
      <w:r w:rsidRPr="00E04744">
        <w:rPr>
          <w:rFonts w:ascii="Traditional Arabic" w:hAnsi="Traditional Arabic" w:cs="Traditional Arabic" w:hint="cs"/>
          <w:b/>
          <w:bCs/>
          <w:sz w:val="36"/>
          <w:szCs w:val="36"/>
          <w:rtl/>
          <w:lang w:bidi="ar-DZ"/>
        </w:rPr>
        <w:t xml:space="preserve"> النموذجية:</w:t>
      </w:r>
    </w:p>
    <w:p w:rsidR="009E02DC" w:rsidRPr="000573CF" w:rsidRDefault="000573CF" w:rsidP="00E04744">
      <w:pPr>
        <w:bidi/>
        <w:ind w:firstLine="567"/>
        <w:rPr>
          <w:rFonts w:ascii="Traditional Arabic" w:hAnsi="Traditional Arabic" w:cs="Traditional Arabic"/>
          <w:b/>
          <w:bCs/>
          <w:sz w:val="32"/>
          <w:szCs w:val="32"/>
          <w:rtl/>
          <w:lang w:bidi="ar-DZ"/>
        </w:rPr>
      </w:pPr>
      <w:r w:rsidRPr="000573CF">
        <w:rPr>
          <w:rFonts w:ascii="Traditional Arabic" w:hAnsi="Traditional Arabic" w:cs="Traditional Arabic" w:hint="cs"/>
          <w:b/>
          <w:bCs/>
          <w:sz w:val="32"/>
          <w:szCs w:val="32"/>
          <w:rtl/>
          <w:lang w:bidi="ar-DZ"/>
        </w:rPr>
        <w:t xml:space="preserve">الإجابة على </w:t>
      </w:r>
      <w:r w:rsidR="009E02DC" w:rsidRPr="000573CF">
        <w:rPr>
          <w:rFonts w:ascii="Traditional Arabic" w:hAnsi="Traditional Arabic" w:cs="Traditional Arabic" w:hint="cs"/>
          <w:b/>
          <w:bCs/>
          <w:sz w:val="32"/>
          <w:szCs w:val="32"/>
          <w:rtl/>
          <w:lang w:bidi="ar-DZ"/>
        </w:rPr>
        <w:t>السؤال الأول:</w:t>
      </w:r>
    </w:p>
    <w:p w:rsidR="009E02DC" w:rsidRDefault="009E02DC" w:rsidP="00E04744">
      <w:pPr>
        <w:bidi/>
        <w:ind w:firstLine="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إن المتتبع لتاريخ المسرح العالمي يدرك أن هذا النوع من الفن، له جذور تاريخية تعود إلى الحضارة الإغريقية، حيث وصل المسرح في هذه الحقبة التاريخية إلى مرتبة الكمال من ناحية الأسس والقواعد، وقد نظر لهذه القواعد المنظر الأول للمسرح وهو الفيلسوف أرسطو طاليس في كتابيه "فن الشعر"، والأرغانون الكبير"، حيث </w:t>
      </w:r>
      <w:r>
        <w:rPr>
          <w:rFonts w:ascii="Traditional Arabic" w:hAnsi="Traditional Arabic" w:cs="Traditional Arabic" w:hint="cs"/>
          <w:sz w:val="32"/>
          <w:szCs w:val="32"/>
          <w:rtl/>
          <w:lang w:bidi="ar-DZ"/>
        </w:rPr>
        <w:tab/>
        <w:t>قسم المسرح إلى نوعين هما "التراجيديا" والكوميديا" وذكر مجموع من الخصائص لكل نوع مسرحي.</w:t>
      </w:r>
    </w:p>
    <w:p w:rsidR="009E02DC" w:rsidRDefault="009E02DC" w:rsidP="00575163">
      <w:pPr>
        <w:bidi/>
        <w:ind w:firstLine="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في هذه المرحلة ظهر ثلة من الكتاب المسرحين انقسموا بين من كتب في التراجيديا ومن كتب في الكوميديا، هذه الأخيرة عرفت انتشارا واسعا في المرحلة الأخيرة من الحقبة الإغريقية، فتلقفها الكتاب الرومانيون ونهلوا على نهلها</w:t>
      </w:r>
      <w:r w:rsidR="00575163">
        <w:rPr>
          <w:rFonts w:ascii="Traditional Arabic" w:hAnsi="Traditional Arabic" w:cs="Traditional Arabic" w:hint="cs"/>
          <w:sz w:val="32"/>
          <w:szCs w:val="32"/>
          <w:rtl/>
          <w:lang w:bidi="ar-DZ"/>
        </w:rPr>
        <w:t>.</w:t>
      </w:r>
    </w:p>
    <w:p w:rsidR="009E02DC" w:rsidRDefault="009E02DC" w:rsidP="00E04744">
      <w:pPr>
        <w:bidi/>
        <w:ind w:firstLine="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من هذا المنطلق نروح إلى القول أن المسرح </w:t>
      </w:r>
      <w:proofErr w:type="gramStart"/>
      <w:r>
        <w:rPr>
          <w:rFonts w:ascii="Traditional Arabic" w:hAnsi="Traditional Arabic" w:cs="Traditional Arabic" w:hint="cs"/>
          <w:sz w:val="32"/>
          <w:szCs w:val="32"/>
          <w:rtl/>
          <w:lang w:bidi="ar-DZ"/>
        </w:rPr>
        <w:t>في  المرحلة</w:t>
      </w:r>
      <w:proofErr w:type="gramEnd"/>
      <w:r>
        <w:rPr>
          <w:rFonts w:ascii="Traditional Arabic" w:hAnsi="Traditional Arabic" w:cs="Traditional Arabic" w:hint="cs"/>
          <w:sz w:val="32"/>
          <w:szCs w:val="32"/>
          <w:rtl/>
          <w:lang w:bidi="ar-DZ"/>
        </w:rPr>
        <w:t xml:space="preserve"> الرومانية هو امتداد  للمسرح الإغريقي، فما هي خصائص المسرح في هذه المرحلة، ومن هم أهم رواده؟</w:t>
      </w:r>
    </w:p>
    <w:p w:rsidR="009E02DC" w:rsidRDefault="009E02DC" w:rsidP="00E04744">
      <w:pPr>
        <w:bidi/>
        <w:ind w:firstLine="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لقد عرفت الحضارة  الرومانية مرحلتين بارزتين تحكمت في سير </w:t>
      </w:r>
      <w:r w:rsidR="00D5687B">
        <w:rPr>
          <w:rFonts w:ascii="Traditional Arabic" w:hAnsi="Traditional Arabic" w:cs="Traditional Arabic" w:hint="cs"/>
          <w:sz w:val="32"/>
          <w:szCs w:val="32"/>
          <w:rtl/>
          <w:lang w:bidi="ar-DZ"/>
        </w:rPr>
        <w:t>الإبداع والفن بصورة عامة، والمسرح بصورة خاصة، فكانت المرحلة الأولى هي المرحلة الوثنية، وفيها كان للمسرح نوع من التحرر جعل من الكتاب المسرحيين يبدعون في مجال الكوميديا بخاصة، وقد أخذت هذه الكوميديا نفس خصائص الكوميديا الإغريقية،  من ناحية الشكل وال</w:t>
      </w:r>
      <w:r w:rsidR="00B174F8">
        <w:rPr>
          <w:rFonts w:ascii="Traditional Arabic" w:hAnsi="Traditional Arabic" w:cs="Traditional Arabic" w:hint="cs"/>
          <w:sz w:val="32"/>
          <w:szCs w:val="32"/>
          <w:rtl/>
          <w:lang w:bidi="ar-DZ"/>
        </w:rPr>
        <w:t>مض</w:t>
      </w:r>
      <w:r w:rsidR="00D5687B">
        <w:rPr>
          <w:rFonts w:ascii="Traditional Arabic" w:hAnsi="Traditional Arabic" w:cs="Traditional Arabic" w:hint="cs"/>
          <w:sz w:val="32"/>
          <w:szCs w:val="32"/>
          <w:rtl/>
          <w:lang w:bidi="ar-DZ"/>
        </w:rPr>
        <w:t>مون</w:t>
      </w:r>
      <w:r w:rsidR="00B174F8">
        <w:rPr>
          <w:rFonts w:ascii="Traditional Arabic" w:hAnsi="Traditional Arabic" w:cs="Traditional Arabic" w:hint="cs"/>
          <w:sz w:val="32"/>
          <w:szCs w:val="32"/>
          <w:rtl/>
          <w:lang w:bidi="ar-DZ"/>
        </w:rPr>
        <w:t>، ومن أهم خصائص المسرح الروماني نذكر</w:t>
      </w:r>
      <w:r w:rsidR="00D5687B">
        <w:rPr>
          <w:rFonts w:ascii="Traditional Arabic" w:hAnsi="Traditional Arabic" w:cs="Traditional Arabic" w:hint="cs"/>
          <w:sz w:val="32"/>
          <w:szCs w:val="32"/>
          <w:rtl/>
          <w:lang w:bidi="ar-DZ"/>
        </w:rPr>
        <w:t>:</w:t>
      </w:r>
    </w:p>
    <w:p w:rsidR="00B174F8" w:rsidRDefault="00B174F8" w:rsidP="00E04744">
      <w:pPr>
        <w:bidi/>
        <w:ind w:firstLine="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 كانت الكوميديا تحاكي الأردياء من الناس، بمعنى السلبيات المتواجدة في المجتمع</w:t>
      </w:r>
    </w:p>
    <w:p w:rsidR="00B174F8" w:rsidRDefault="00B174F8" w:rsidP="00E04744">
      <w:pPr>
        <w:bidi/>
        <w:ind w:firstLine="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2- نهاية </w:t>
      </w:r>
      <w:proofErr w:type="gramStart"/>
      <w:r>
        <w:rPr>
          <w:rFonts w:ascii="Traditional Arabic" w:hAnsi="Traditional Arabic" w:cs="Traditional Arabic" w:hint="cs"/>
          <w:sz w:val="32"/>
          <w:szCs w:val="32"/>
          <w:rtl/>
          <w:lang w:bidi="ar-DZ"/>
        </w:rPr>
        <w:t>الكوميديا</w:t>
      </w:r>
      <w:proofErr w:type="gramEnd"/>
      <w:r>
        <w:rPr>
          <w:rFonts w:ascii="Traditional Arabic" w:hAnsi="Traditional Arabic" w:cs="Traditional Arabic" w:hint="cs"/>
          <w:sz w:val="32"/>
          <w:szCs w:val="32"/>
          <w:rtl/>
          <w:lang w:bidi="ar-DZ"/>
        </w:rPr>
        <w:t xml:space="preserve"> كانت تنتهي نهاية سعيدة</w:t>
      </w:r>
    </w:p>
    <w:p w:rsidR="00B174F8" w:rsidRDefault="00B174F8" w:rsidP="00E04744">
      <w:pPr>
        <w:bidi/>
        <w:ind w:firstLine="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 الكوميديا الرومانية هي كوميديا اجتماعية واخلاقية بامتياز</w:t>
      </w:r>
    </w:p>
    <w:p w:rsidR="00B174F8" w:rsidRDefault="00B174F8" w:rsidP="00E04744">
      <w:pPr>
        <w:bidi/>
        <w:ind w:firstLine="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4- </w:t>
      </w:r>
      <w:proofErr w:type="gramStart"/>
      <w:r>
        <w:rPr>
          <w:rFonts w:ascii="Traditional Arabic" w:hAnsi="Traditional Arabic" w:cs="Traditional Arabic" w:hint="cs"/>
          <w:sz w:val="32"/>
          <w:szCs w:val="32"/>
          <w:rtl/>
          <w:lang w:bidi="ar-DZ"/>
        </w:rPr>
        <w:t>اهتمت</w:t>
      </w:r>
      <w:proofErr w:type="gramEnd"/>
      <w:r>
        <w:rPr>
          <w:rFonts w:ascii="Traditional Arabic" w:hAnsi="Traditional Arabic" w:cs="Traditional Arabic" w:hint="cs"/>
          <w:sz w:val="32"/>
          <w:szCs w:val="32"/>
          <w:rtl/>
          <w:lang w:bidi="ar-DZ"/>
        </w:rPr>
        <w:t xml:space="preserve"> الكوميديا الرومانية بنفس الأقنعة التي كانت متواجدة في المرحلة الإغريقية، فوضعت 11 قناعا للرجال و14 قناعا للإناث</w:t>
      </w:r>
    </w:p>
    <w:p w:rsidR="00B174F8" w:rsidRDefault="00B174F8" w:rsidP="00E04744">
      <w:pPr>
        <w:bidi/>
        <w:ind w:firstLine="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5- </w:t>
      </w:r>
      <w:proofErr w:type="gramStart"/>
      <w:r>
        <w:rPr>
          <w:rFonts w:ascii="Traditional Arabic" w:hAnsi="Traditional Arabic" w:cs="Traditional Arabic" w:hint="cs"/>
          <w:sz w:val="32"/>
          <w:szCs w:val="32"/>
          <w:rtl/>
          <w:lang w:bidi="ar-DZ"/>
        </w:rPr>
        <w:t>لم</w:t>
      </w:r>
      <w:proofErr w:type="gramEnd"/>
      <w:r>
        <w:rPr>
          <w:rFonts w:ascii="Traditional Arabic" w:hAnsi="Traditional Arabic" w:cs="Traditional Arabic" w:hint="cs"/>
          <w:sz w:val="32"/>
          <w:szCs w:val="32"/>
          <w:rtl/>
          <w:lang w:bidi="ar-DZ"/>
        </w:rPr>
        <w:t xml:space="preserve"> يكن يسمح للمرأة بالتمثيل بل كان الرجال هم من يقومون بالتمثيل وذلك </w:t>
      </w:r>
      <w:r w:rsidR="00BE4AAC">
        <w:rPr>
          <w:rFonts w:ascii="Traditional Arabic" w:hAnsi="Traditional Arabic" w:cs="Traditional Arabic" w:hint="cs"/>
          <w:sz w:val="32"/>
          <w:szCs w:val="32"/>
          <w:rtl/>
          <w:lang w:bidi="ar-DZ"/>
        </w:rPr>
        <w:t>بالاستعانة</w:t>
      </w:r>
      <w:r>
        <w:rPr>
          <w:rFonts w:ascii="Traditional Arabic" w:hAnsi="Traditional Arabic" w:cs="Traditional Arabic" w:hint="cs"/>
          <w:sz w:val="32"/>
          <w:szCs w:val="32"/>
          <w:rtl/>
          <w:lang w:bidi="ar-DZ"/>
        </w:rPr>
        <w:t xml:space="preserve"> بالأقنعة</w:t>
      </w:r>
    </w:p>
    <w:p w:rsidR="00B174F8" w:rsidRDefault="00B174F8" w:rsidP="00E04744">
      <w:pPr>
        <w:bidi/>
        <w:ind w:firstLine="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6- على مستوى الأزياء قسم المسرحيون الرومان الأزياء المسرحية إلى نوعين وهما التوجاتا والبالياتا، أما التوجاتا في الأزياء والأقنعة التي تحمل مواضيع لها علاقة بالحضارة الإغريقية، واما </w:t>
      </w:r>
      <w:proofErr w:type="spellStart"/>
      <w:r>
        <w:rPr>
          <w:rFonts w:ascii="Traditional Arabic" w:hAnsi="Traditional Arabic" w:cs="Traditional Arabic" w:hint="cs"/>
          <w:sz w:val="32"/>
          <w:szCs w:val="32"/>
          <w:rtl/>
          <w:lang w:bidi="ar-DZ"/>
        </w:rPr>
        <w:t>البالياتا</w:t>
      </w:r>
      <w:proofErr w:type="spellEnd"/>
      <w:r>
        <w:rPr>
          <w:rFonts w:ascii="Traditional Arabic" w:hAnsi="Traditional Arabic" w:cs="Traditional Arabic" w:hint="cs"/>
          <w:sz w:val="32"/>
          <w:szCs w:val="32"/>
          <w:rtl/>
          <w:lang w:bidi="ar-DZ"/>
        </w:rPr>
        <w:t>، في الأزياء والحلي الذي يحمل الطابع الروماني</w:t>
      </w:r>
    </w:p>
    <w:p w:rsidR="00B174F8" w:rsidRDefault="00B174F8" w:rsidP="00E04744">
      <w:pPr>
        <w:bidi/>
        <w:ind w:firstLine="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هذه أهم خصائص المسرح والكوميديا بصفة</w:t>
      </w:r>
      <w:r w:rsidR="00BE4AAC">
        <w:rPr>
          <w:rFonts w:ascii="Traditional Arabic" w:hAnsi="Traditional Arabic" w:cs="Traditional Arabic" w:hint="cs"/>
          <w:sz w:val="32"/>
          <w:szCs w:val="32"/>
          <w:rtl/>
          <w:lang w:bidi="ar-DZ"/>
        </w:rPr>
        <w:t xml:space="preserve"> خاصة في المرحلة الرومانية، أما أهم رواد المسرح في هذه الفترة فنذكر بلوتوس </w:t>
      </w:r>
      <w:proofErr w:type="spellStart"/>
      <w:r w:rsidR="00BE4AAC">
        <w:rPr>
          <w:rFonts w:ascii="Traditional Arabic" w:hAnsi="Traditional Arabic" w:cs="Traditional Arabic" w:hint="cs"/>
          <w:sz w:val="32"/>
          <w:szCs w:val="32"/>
          <w:rtl/>
          <w:lang w:bidi="ar-DZ"/>
        </w:rPr>
        <w:t>وتيرنس</w:t>
      </w:r>
      <w:proofErr w:type="spellEnd"/>
      <w:r w:rsidR="00BE4AAC">
        <w:rPr>
          <w:rFonts w:ascii="Traditional Arabic" w:hAnsi="Traditional Arabic" w:cs="Traditional Arabic" w:hint="cs"/>
          <w:sz w:val="32"/>
          <w:szCs w:val="32"/>
          <w:rtl/>
          <w:lang w:bidi="ar-DZ"/>
        </w:rPr>
        <w:t xml:space="preserve"> في مجال الكوميديا، </w:t>
      </w:r>
      <w:proofErr w:type="spellStart"/>
      <w:r w:rsidR="00BE4AAC">
        <w:rPr>
          <w:rFonts w:ascii="Traditional Arabic" w:hAnsi="Traditional Arabic" w:cs="Traditional Arabic" w:hint="cs"/>
          <w:sz w:val="32"/>
          <w:szCs w:val="32"/>
          <w:rtl/>
          <w:lang w:bidi="ar-DZ"/>
        </w:rPr>
        <w:t>وسينكا</w:t>
      </w:r>
      <w:proofErr w:type="spellEnd"/>
      <w:r w:rsidR="00BE4AAC">
        <w:rPr>
          <w:rFonts w:ascii="Traditional Arabic" w:hAnsi="Traditional Arabic" w:cs="Traditional Arabic" w:hint="cs"/>
          <w:sz w:val="32"/>
          <w:szCs w:val="32"/>
          <w:rtl/>
          <w:lang w:bidi="ar-DZ"/>
        </w:rPr>
        <w:t xml:space="preserve"> في  مجال التراجيديا.</w:t>
      </w:r>
    </w:p>
    <w:p w:rsidR="00E04744" w:rsidRPr="00E04744" w:rsidRDefault="00E04744" w:rsidP="00E04744">
      <w:pPr>
        <w:bidi/>
        <w:ind w:firstLine="567"/>
        <w:rPr>
          <w:rFonts w:ascii="Traditional Arabic" w:hAnsi="Traditional Arabic" w:cs="Traditional Arabic"/>
          <w:b/>
          <w:bCs/>
          <w:sz w:val="32"/>
          <w:szCs w:val="32"/>
          <w:rtl/>
          <w:lang w:bidi="ar-DZ"/>
        </w:rPr>
      </w:pPr>
      <w:r w:rsidRPr="00E04744">
        <w:rPr>
          <w:rFonts w:ascii="Traditional Arabic" w:hAnsi="Traditional Arabic" w:cs="Traditional Arabic" w:hint="cs"/>
          <w:b/>
          <w:bCs/>
          <w:sz w:val="32"/>
          <w:szCs w:val="32"/>
          <w:rtl/>
          <w:lang w:bidi="ar-DZ"/>
        </w:rPr>
        <w:t>الإجابة على السؤال الثاني:</w:t>
      </w:r>
    </w:p>
    <w:p w:rsidR="00E04744" w:rsidRPr="00E04744" w:rsidRDefault="00E04744" w:rsidP="00E04744">
      <w:pPr>
        <w:bidi/>
        <w:ind w:firstLine="567"/>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 xml:space="preserve">عرف أرسطو التراجيديا في كتابه فن الشعر بأنها:" </w:t>
      </w:r>
      <w:r w:rsidRPr="00E04744">
        <w:rPr>
          <w:rFonts w:ascii="Traditional Arabic" w:hAnsi="Traditional Arabic" w:cs="Traditional Arabic" w:hint="cs"/>
          <w:b/>
          <w:bCs/>
          <w:sz w:val="32"/>
          <w:szCs w:val="32"/>
          <w:rtl/>
          <w:lang w:bidi="ar-DZ"/>
        </w:rPr>
        <w:t>محاكاة لفعل تام وجاد ونبيل له طول معين مشفوع بكل انواع التزيين الفني".</w:t>
      </w:r>
    </w:p>
    <w:p w:rsidR="00E04744" w:rsidRPr="00E04744" w:rsidRDefault="00E04744" w:rsidP="00E04744">
      <w:pPr>
        <w:bidi/>
        <w:ind w:firstLine="567"/>
        <w:rPr>
          <w:rFonts w:ascii="Traditional Arabic" w:hAnsi="Traditional Arabic" w:cs="Traditional Arabic"/>
          <w:b/>
          <w:bCs/>
          <w:sz w:val="32"/>
          <w:szCs w:val="32"/>
          <w:rtl/>
          <w:lang w:bidi="ar-DZ"/>
        </w:rPr>
      </w:pPr>
      <w:r w:rsidRPr="00E04744">
        <w:rPr>
          <w:rFonts w:ascii="Traditional Arabic" w:hAnsi="Traditional Arabic" w:cs="Traditional Arabic" w:hint="cs"/>
          <w:b/>
          <w:bCs/>
          <w:sz w:val="32"/>
          <w:szCs w:val="32"/>
          <w:rtl/>
          <w:lang w:bidi="ar-DZ"/>
        </w:rPr>
        <w:t>شرح التعريف:</w:t>
      </w:r>
    </w:p>
    <w:p w:rsidR="00E04744" w:rsidRPr="00E04744" w:rsidRDefault="00E04744" w:rsidP="00E04744">
      <w:pPr>
        <w:pStyle w:val="Paragraphedeliste"/>
        <w:numPr>
          <w:ilvl w:val="0"/>
          <w:numId w:val="1"/>
        </w:numPr>
        <w:tabs>
          <w:tab w:val="right" w:pos="283"/>
        </w:tabs>
        <w:bidi/>
        <w:ind w:left="0" w:firstLine="567"/>
        <w:rPr>
          <w:rFonts w:ascii="Traditional Arabic" w:hAnsi="Traditional Arabic" w:cs="Traditional Arabic"/>
          <w:sz w:val="32"/>
          <w:szCs w:val="32"/>
          <w:rtl/>
          <w:lang w:bidi="ar-DZ"/>
        </w:rPr>
      </w:pPr>
      <w:proofErr w:type="gramStart"/>
      <w:r w:rsidRPr="00E04744">
        <w:rPr>
          <w:rFonts w:ascii="Traditional Arabic" w:hAnsi="Traditional Arabic" w:cs="Traditional Arabic" w:hint="cs"/>
          <w:sz w:val="32"/>
          <w:szCs w:val="32"/>
          <w:rtl/>
          <w:lang w:bidi="ar-DZ"/>
        </w:rPr>
        <w:t>محاكاة</w:t>
      </w:r>
      <w:proofErr w:type="gramEnd"/>
      <w:r w:rsidRPr="00E04744">
        <w:rPr>
          <w:rFonts w:ascii="Traditional Arabic" w:hAnsi="Traditional Arabic" w:cs="Traditional Arabic" w:hint="cs"/>
          <w:sz w:val="32"/>
          <w:szCs w:val="32"/>
          <w:rtl/>
          <w:lang w:bidi="ar-DZ"/>
        </w:rPr>
        <w:t>: بمعنى التقليد</w:t>
      </w:r>
    </w:p>
    <w:p w:rsidR="00E04744" w:rsidRPr="00E04744" w:rsidRDefault="00E04744" w:rsidP="00E04744">
      <w:pPr>
        <w:pStyle w:val="Paragraphedeliste"/>
        <w:numPr>
          <w:ilvl w:val="0"/>
          <w:numId w:val="1"/>
        </w:numPr>
        <w:tabs>
          <w:tab w:val="right" w:pos="283"/>
        </w:tabs>
        <w:bidi/>
        <w:ind w:left="0" w:firstLine="567"/>
        <w:rPr>
          <w:rFonts w:ascii="Traditional Arabic" w:hAnsi="Traditional Arabic" w:cs="Traditional Arabic"/>
          <w:sz w:val="32"/>
          <w:szCs w:val="32"/>
          <w:rtl/>
          <w:lang w:bidi="ar-DZ"/>
        </w:rPr>
      </w:pPr>
      <w:r w:rsidRPr="00E04744">
        <w:rPr>
          <w:rFonts w:ascii="Traditional Arabic" w:hAnsi="Traditional Arabic" w:cs="Traditional Arabic" w:hint="cs"/>
          <w:sz w:val="32"/>
          <w:szCs w:val="32"/>
          <w:rtl/>
          <w:lang w:bidi="ar-DZ"/>
        </w:rPr>
        <w:t>لفعل تام: بمعن فعل درامي كامل له بداية ووسط ونهاية</w:t>
      </w:r>
    </w:p>
    <w:p w:rsidR="00E04744" w:rsidRPr="00E04744" w:rsidRDefault="00E04744" w:rsidP="00E04744">
      <w:pPr>
        <w:pStyle w:val="Paragraphedeliste"/>
        <w:numPr>
          <w:ilvl w:val="0"/>
          <w:numId w:val="1"/>
        </w:numPr>
        <w:tabs>
          <w:tab w:val="right" w:pos="283"/>
        </w:tabs>
        <w:bidi/>
        <w:ind w:left="0" w:firstLine="567"/>
        <w:rPr>
          <w:rFonts w:ascii="Traditional Arabic" w:hAnsi="Traditional Arabic" w:cs="Traditional Arabic"/>
          <w:sz w:val="32"/>
          <w:szCs w:val="32"/>
          <w:rtl/>
          <w:lang w:bidi="ar-DZ"/>
        </w:rPr>
      </w:pPr>
      <w:r w:rsidRPr="00E04744">
        <w:rPr>
          <w:rFonts w:ascii="Traditional Arabic" w:hAnsi="Traditional Arabic" w:cs="Traditional Arabic" w:hint="cs"/>
          <w:sz w:val="32"/>
          <w:szCs w:val="32"/>
          <w:rtl/>
          <w:lang w:bidi="ar-DZ"/>
        </w:rPr>
        <w:t>جاد: محاكاة لظاهرة فكرية او إنسانية بطريقة جدية لا هزل فيها.</w:t>
      </w:r>
    </w:p>
    <w:p w:rsidR="00E04744" w:rsidRPr="00E04744" w:rsidRDefault="00E04744" w:rsidP="00E04744">
      <w:pPr>
        <w:pStyle w:val="Paragraphedeliste"/>
        <w:numPr>
          <w:ilvl w:val="0"/>
          <w:numId w:val="1"/>
        </w:numPr>
        <w:tabs>
          <w:tab w:val="right" w:pos="283"/>
        </w:tabs>
        <w:bidi/>
        <w:ind w:left="0" w:firstLine="567"/>
        <w:rPr>
          <w:rFonts w:ascii="Traditional Arabic" w:hAnsi="Traditional Arabic" w:cs="Traditional Arabic"/>
          <w:sz w:val="32"/>
          <w:szCs w:val="32"/>
          <w:rtl/>
          <w:lang w:bidi="ar-DZ"/>
        </w:rPr>
      </w:pPr>
      <w:r w:rsidRPr="00E04744">
        <w:rPr>
          <w:rFonts w:ascii="Traditional Arabic" w:hAnsi="Traditional Arabic" w:cs="Traditional Arabic" w:hint="cs"/>
          <w:sz w:val="32"/>
          <w:szCs w:val="32"/>
          <w:rtl/>
          <w:lang w:bidi="ar-DZ"/>
        </w:rPr>
        <w:t>نبيل: محاكاة الطبقة النبيلة من المجتمع</w:t>
      </w:r>
    </w:p>
    <w:p w:rsidR="00E04744" w:rsidRPr="00E04744" w:rsidRDefault="00E04744" w:rsidP="00E04744">
      <w:pPr>
        <w:pStyle w:val="Paragraphedeliste"/>
        <w:numPr>
          <w:ilvl w:val="0"/>
          <w:numId w:val="1"/>
        </w:numPr>
        <w:tabs>
          <w:tab w:val="right" w:pos="283"/>
        </w:tabs>
        <w:bidi/>
        <w:ind w:left="0" w:firstLine="567"/>
        <w:rPr>
          <w:rFonts w:ascii="Traditional Arabic" w:hAnsi="Traditional Arabic" w:cs="Traditional Arabic"/>
          <w:sz w:val="32"/>
          <w:szCs w:val="32"/>
          <w:rtl/>
          <w:lang w:bidi="ar-DZ"/>
        </w:rPr>
      </w:pPr>
      <w:proofErr w:type="gramStart"/>
      <w:r w:rsidRPr="00E04744">
        <w:rPr>
          <w:rFonts w:ascii="Traditional Arabic" w:hAnsi="Traditional Arabic" w:cs="Traditional Arabic" w:hint="cs"/>
          <w:sz w:val="32"/>
          <w:szCs w:val="32"/>
          <w:rtl/>
          <w:lang w:bidi="ar-DZ"/>
        </w:rPr>
        <w:t>له</w:t>
      </w:r>
      <w:proofErr w:type="gramEnd"/>
      <w:r w:rsidRPr="00E04744">
        <w:rPr>
          <w:rFonts w:ascii="Traditional Arabic" w:hAnsi="Traditional Arabic" w:cs="Traditional Arabic" w:hint="cs"/>
          <w:sz w:val="32"/>
          <w:szCs w:val="32"/>
          <w:rtl/>
          <w:lang w:bidi="ar-DZ"/>
        </w:rPr>
        <w:t xml:space="preserve"> طول معين: بمعنى زمن الأحداث والذي قال عنه أرسطو أنه عادة ما يكون في دورة شمسية واحدة، أو آخر 24 ساعة من حياة البطل.</w:t>
      </w:r>
    </w:p>
    <w:p w:rsidR="00E04744" w:rsidRPr="00E04744" w:rsidRDefault="00E04744" w:rsidP="00E04744">
      <w:pPr>
        <w:pStyle w:val="Paragraphedeliste"/>
        <w:numPr>
          <w:ilvl w:val="0"/>
          <w:numId w:val="1"/>
        </w:numPr>
        <w:tabs>
          <w:tab w:val="right" w:pos="283"/>
        </w:tabs>
        <w:bidi/>
        <w:ind w:left="0" w:firstLine="567"/>
        <w:rPr>
          <w:rFonts w:ascii="Traditional Arabic" w:hAnsi="Traditional Arabic" w:cs="Traditional Arabic"/>
          <w:sz w:val="32"/>
          <w:szCs w:val="32"/>
          <w:rtl/>
          <w:lang w:bidi="ar-DZ"/>
        </w:rPr>
      </w:pPr>
      <w:r w:rsidRPr="00E04744">
        <w:rPr>
          <w:rFonts w:ascii="Traditional Arabic" w:hAnsi="Traditional Arabic" w:cs="Traditional Arabic" w:hint="cs"/>
          <w:sz w:val="32"/>
          <w:szCs w:val="32"/>
          <w:rtl/>
          <w:lang w:bidi="ar-DZ"/>
        </w:rPr>
        <w:t>مشفوع بكل انواع التزيين الفني: ومعناها وسائل العرض المسرحي من ديكور وإكسسوارات وموسيقى وغيرها.</w:t>
      </w:r>
    </w:p>
    <w:p w:rsidR="00B174F8" w:rsidRDefault="00E04744" w:rsidP="00E04744">
      <w:pPr>
        <w:bidi/>
        <w:ind w:firstLine="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التعريف اللغوي لمصطلح </w:t>
      </w:r>
      <w:proofErr w:type="gramStart"/>
      <w:r>
        <w:rPr>
          <w:rFonts w:ascii="Traditional Arabic" w:hAnsi="Traditional Arabic" w:cs="Traditional Arabic" w:hint="cs"/>
          <w:sz w:val="32"/>
          <w:szCs w:val="32"/>
          <w:rtl/>
          <w:lang w:bidi="ar-DZ"/>
        </w:rPr>
        <w:t>التراجيديا</w:t>
      </w:r>
      <w:proofErr w:type="gramEnd"/>
      <w:r>
        <w:rPr>
          <w:rFonts w:ascii="Traditional Arabic" w:hAnsi="Traditional Arabic" w:cs="Traditional Arabic" w:hint="cs"/>
          <w:sz w:val="32"/>
          <w:szCs w:val="32"/>
          <w:rtl/>
          <w:lang w:bidi="ar-DZ"/>
        </w:rPr>
        <w:t xml:space="preserve">: </w:t>
      </w:r>
    </w:p>
    <w:p w:rsidR="00E04744" w:rsidRDefault="00E04744" w:rsidP="00E04744">
      <w:pPr>
        <w:bidi/>
        <w:ind w:firstLine="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التراجيديا كلمة يونانية تنقسم إلى شطرين هما</w:t>
      </w:r>
    </w:p>
    <w:p w:rsidR="00E04744" w:rsidRDefault="00E04744" w:rsidP="00E04744">
      <w:pPr>
        <w:bidi/>
        <w:ind w:firstLine="567"/>
        <w:rPr>
          <w:rFonts w:ascii="Traditional Arabic" w:hAnsi="Traditional Arabic" w:cs="Traditional Arabic"/>
          <w:sz w:val="32"/>
          <w:szCs w:val="32"/>
          <w:rtl/>
          <w:lang w:bidi="ar-DZ"/>
        </w:rPr>
      </w:pPr>
      <w:r w:rsidRPr="00E04744">
        <w:rPr>
          <w:rFonts w:ascii="Traditional Arabic" w:hAnsi="Traditional Arabic" w:cs="Traditional Arabic" w:hint="cs"/>
          <w:b/>
          <w:bCs/>
          <w:sz w:val="32"/>
          <w:szCs w:val="32"/>
          <w:rtl/>
          <w:lang w:bidi="ar-DZ"/>
        </w:rPr>
        <w:t>1- تراغوس</w:t>
      </w:r>
      <w:r>
        <w:rPr>
          <w:rFonts w:ascii="Traditional Arabic" w:hAnsi="Traditional Arabic" w:cs="Traditional Arabic" w:hint="cs"/>
          <w:sz w:val="32"/>
          <w:szCs w:val="32"/>
          <w:rtl/>
          <w:lang w:bidi="ar-DZ"/>
        </w:rPr>
        <w:t>: وتعني الماعز</w:t>
      </w:r>
    </w:p>
    <w:p w:rsidR="00E04744" w:rsidRDefault="00E04744" w:rsidP="00E04744">
      <w:pPr>
        <w:bidi/>
        <w:ind w:firstLine="567"/>
        <w:rPr>
          <w:rFonts w:ascii="Traditional Arabic" w:hAnsi="Traditional Arabic" w:cs="Traditional Arabic"/>
          <w:sz w:val="32"/>
          <w:szCs w:val="32"/>
          <w:rtl/>
          <w:lang w:bidi="ar-DZ"/>
        </w:rPr>
      </w:pPr>
      <w:r w:rsidRPr="00E04744">
        <w:rPr>
          <w:rFonts w:ascii="Traditional Arabic" w:hAnsi="Traditional Arabic" w:cs="Traditional Arabic" w:hint="cs"/>
          <w:b/>
          <w:bCs/>
          <w:sz w:val="32"/>
          <w:szCs w:val="32"/>
          <w:rtl/>
          <w:lang w:bidi="ar-DZ"/>
        </w:rPr>
        <w:t>2- أوديا:</w:t>
      </w:r>
      <w:r>
        <w:rPr>
          <w:rFonts w:ascii="Traditional Arabic" w:hAnsi="Traditional Arabic" w:cs="Traditional Arabic" w:hint="cs"/>
          <w:sz w:val="32"/>
          <w:szCs w:val="32"/>
          <w:rtl/>
          <w:lang w:bidi="ar-DZ"/>
        </w:rPr>
        <w:t xml:space="preserve"> وتعني الرقصة أو </w:t>
      </w:r>
      <w:proofErr w:type="gramStart"/>
      <w:r>
        <w:rPr>
          <w:rFonts w:ascii="Traditional Arabic" w:hAnsi="Traditional Arabic" w:cs="Traditional Arabic" w:hint="cs"/>
          <w:sz w:val="32"/>
          <w:szCs w:val="32"/>
          <w:rtl/>
          <w:lang w:bidi="ar-DZ"/>
        </w:rPr>
        <w:t>الأغنية</w:t>
      </w:r>
      <w:proofErr w:type="gramEnd"/>
    </w:p>
    <w:p w:rsidR="00D5687B" w:rsidRDefault="00E04744" w:rsidP="00575163">
      <w:pPr>
        <w:bidi/>
        <w:ind w:firstLine="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ومنه فالتراجيديا في تعريفها اللغوي </w:t>
      </w:r>
      <w:proofErr w:type="gramStart"/>
      <w:r>
        <w:rPr>
          <w:rFonts w:ascii="Traditional Arabic" w:hAnsi="Traditional Arabic" w:cs="Traditional Arabic" w:hint="cs"/>
          <w:sz w:val="32"/>
          <w:szCs w:val="32"/>
          <w:rtl/>
          <w:lang w:bidi="ar-DZ"/>
        </w:rPr>
        <w:t>تعني</w:t>
      </w:r>
      <w:proofErr w:type="gramEnd"/>
      <w:r>
        <w:rPr>
          <w:rFonts w:ascii="Traditional Arabic" w:hAnsi="Traditional Arabic" w:cs="Traditional Arabic" w:hint="cs"/>
          <w:sz w:val="32"/>
          <w:szCs w:val="32"/>
          <w:rtl/>
          <w:lang w:bidi="ar-DZ"/>
        </w:rPr>
        <w:t xml:space="preserve"> رقصة الماعز أو أغنية الماعز</w:t>
      </w:r>
    </w:p>
    <w:sectPr w:rsidR="00D5687B" w:rsidSect="00575163">
      <w:pgSz w:w="11906" w:h="16838"/>
      <w:pgMar w:top="1417"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B7477E"/>
    <w:multiLevelType w:val="hybridMultilevel"/>
    <w:tmpl w:val="EA3486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E02DC"/>
    <w:rsid w:val="000573CF"/>
    <w:rsid w:val="00060A07"/>
    <w:rsid w:val="003A62DF"/>
    <w:rsid w:val="00575163"/>
    <w:rsid w:val="009E02DC"/>
    <w:rsid w:val="00A74C13"/>
    <w:rsid w:val="00B174F8"/>
    <w:rsid w:val="00B315EB"/>
    <w:rsid w:val="00BE4AAC"/>
    <w:rsid w:val="00D5687B"/>
    <w:rsid w:val="00E0474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C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4744"/>
    <w:pPr>
      <w:ind w:left="720"/>
      <w:contextualSpacing/>
    </w:pPr>
  </w:style>
  <w:style w:type="paragraph" w:styleId="Textedebulles">
    <w:name w:val="Balloon Text"/>
    <w:basedOn w:val="Normal"/>
    <w:link w:val="TextedebullesCar"/>
    <w:uiPriority w:val="99"/>
    <w:semiHidden/>
    <w:unhideWhenUsed/>
    <w:rsid w:val="005751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51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4744"/>
    <w:pPr>
      <w:ind w:left="720"/>
      <w:contextualSpacing/>
    </w:pPr>
  </w:style>
  <w:style w:type="paragraph" w:styleId="Textedebulles">
    <w:name w:val="Balloon Text"/>
    <w:basedOn w:val="Normal"/>
    <w:link w:val="TextedebullesCar"/>
    <w:uiPriority w:val="99"/>
    <w:semiHidden/>
    <w:unhideWhenUsed/>
    <w:rsid w:val="005751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51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491</Words>
  <Characters>2702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Compaq</dc:creator>
  <cp:lastModifiedBy>Web Master</cp:lastModifiedBy>
  <cp:revision>2</cp:revision>
  <cp:lastPrinted>2016-03-07T09:33:00Z</cp:lastPrinted>
  <dcterms:created xsi:type="dcterms:W3CDTF">2016-03-08T08:55:00Z</dcterms:created>
  <dcterms:modified xsi:type="dcterms:W3CDTF">2016-03-08T08:55:00Z</dcterms:modified>
</cp:coreProperties>
</file>